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5EE" w:rsidRDefault="006C55EE" w:rsidP="006C55EE">
      <w:r>
        <w:tab/>
        <w:t>Техническая архитектура разработанного ПО основана на платформе «1С</w:t>
      </w:r>
      <w:proofErr w:type="gramStart"/>
      <w:r>
        <w:t>:П</w:t>
      </w:r>
      <w:proofErr w:type="gramEnd"/>
      <w:r>
        <w:t xml:space="preserve">редприятие 8» версии </w:t>
      </w:r>
      <w:r w:rsidRPr="006C55EE">
        <w:t xml:space="preserve">8.3.27.1859 </w:t>
      </w:r>
      <w:r>
        <w:t>в режиме управляемого приложения (клиент-серверная архитектура).</w:t>
      </w:r>
    </w:p>
    <w:p w:rsidR="006C55EE" w:rsidRPr="006C55EE" w:rsidRDefault="006C55EE" w:rsidP="006C55EE">
      <w:r>
        <w:tab/>
        <w:t xml:space="preserve">Серверный уровень: СУБД </w:t>
      </w:r>
      <w:r>
        <w:rPr>
          <w:lang w:val="en-US"/>
        </w:rPr>
        <w:t>PostgreSQL</w:t>
      </w:r>
      <w:r>
        <w:t xml:space="preserve">, развернутая на выделенном узле под управлением </w:t>
      </w:r>
      <w:proofErr w:type="spellStart"/>
      <w:r>
        <w:rPr>
          <w:lang w:val="en-US"/>
        </w:rPr>
        <w:t>Debian</w:t>
      </w:r>
      <w:proofErr w:type="spellEnd"/>
      <w:r>
        <w:t>. Сервер 1С</w:t>
      </w:r>
      <w:proofErr w:type="gramStart"/>
      <w:r>
        <w:t>:П</w:t>
      </w:r>
      <w:proofErr w:type="gramEnd"/>
      <w:r>
        <w:t>редприятия (</w:t>
      </w:r>
      <w:r w:rsidRPr="006C55EE">
        <w:t>8.3.27.1859</w:t>
      </w:r>
      <w:r>
        <w:t xml:space="preserve">) функционирует в составе кластера из одного сервера под управлением </w:t>
      </w:r>
      <w:proofErr w:type="spellStart"/>
      <w:r>
        <w:rPr>
          <w:lang w:val="en-US"/>
        </w:rPr>
        <w:t>Debian</w:t>
      </w:r>
      <w:proofErr w:type="spellEnd"/>
      <w:r>
        <w:t>. Лицензирование — аппаратное (ключ HASP) на сервере 1С.</w:t>
      </w:r>
    </w:p>
    <w:p w:rsidR="006C55EE" w:rsidRDefault="006C55EE" w:rsidP="006C55EE">
      <w:r w:rsidRPr="006C55EE">
        <w:tab/>
      </w:r>
      <w:r>
        <w:t xml:space="preserve">Логическая структура конфигурации: Включает </w:t>
      </w:r>
      <w:r w:rsidR="00AF15E5" w:rsidRPr="00AF15E5">
        <w:t>49</w:t>
      </w:r>
      <w:r>
        <w:t xml:space="preserve"> справочников, </w:t>
      </w:r>
      <w:r w:rsidR="00AF15E5" w:rsidRPr="00AF15E5">
        <w:t>18</w:t>
      </w:r>
      <w:r>
        <w:t xml:space="preserve"> документов,</w:t>
      </w:r>
      <w:r w:rsidR="00AF15E5" w:rsidRPr="00AF15E5">
        <w:t xml:space="preserve"> 3</w:t>
      </w:r>
      <w:r>
        <w:t xml:space="preserve"> регистров накопления (Остатки и Обороты) и </w:t>
      </w:r>
      <w:r w:rsidR="00AF15E5" w:rsidRPr="00AF15E5">
        <w:t>29</w:t>
      </w:r>
      <w:r>
        <w:t xml:space="preserve"> регистра сведений. </w:t>
      </w:r>
      <w:r w:rsidRPr="00AF15E5">
        <w:t xml:space="preserve">Для обмена с сайтом используется </w:t>
      </w:r>
      <w:proofErr w:type="gramStart"/>
      <w:r w:rsidRPr="00AF15E5">
        <w:t>встроенный</w:t>
      </w:r>
      <w:proofErr w:type="gramEnd"/>
      <w:r w:rsidRPr="00AF15E5">
        <w:t xml:space="preserve"> HTTP-сервис с форматом JSON. Загружаемы</w:t>
      </w:r>
      <w:bookmarkStart w:id="0" w:name="_GoBack"/>
      <w:bookmarkEnd w:id="0"/>
      <w:r>
        <w:t xml:space="preserve">е файлы хранятся в файловом хранилище </w:t>
      </w:r>
      <w:proofErr w:type="spellStart"/>
      <w:r>
        <w:rPr>
          <w:lang w:val="en-US"/>
        </w:rPr>
        <w:t>minio</w:t>
      </w:r>
      <w:proofErr w:type="spellEnd"/>
      <w:r w:rsidR="00CE0271">
        <w:t xml:space="preserve">, развернуто локально на сервере под управлением </w:t>
      </w:r>
      <w:proofErr w:type="spellStart"/>
      <w:r w:rsidR="00CE0271">
        <w:rPr>
          <w:lang w:val="en-US"/>
        </w:rPr>
        <w:t>Debian</w:t>
      </w:r>
      <w:proofErr w:type="spellEnd"/>
      <w:r>
        <w:t xml:space="preserve">. </w:t>
      </w:r>
    </w:p>
    <w:p w:rsidR="006C55EE" w:rsidRDefault="006C55EE" w:rsidP="006C55EE">
      <w:r>
        <w:tab/>
      </w:r>
      <w:r w:rsidRPr="00AF15E5">
        <w:t>Интеграция:</w:t>
      </w:r>
      <w:r w:rsidR="00CE0271" w:rsidRPr="00AF15E5">
        <w:t xml:space="preserve"> Реализована интеграция с 1С</w:t>
      </w:r>
      <w:proofErr w:type="gramStart"/>
      <w:r w:rsidR="00CE0271" w:rsidRPr="00AF15E5">
        <w:t>:</w:t>
      </w:r>
      <w:r w:rsidR="00AF15E5" w:rsidRPr="00AF15E5">
        <w:t>Б</w:t>
      </w:r>
      <w:proofErr w:type="gramEnd"/>
      <w:r w:rsidR="00AF15E5" w:rsidRPr="00AF15E5">
        <w:t>ухгалтерия</w:t>
      </w:r>
      <w:r w:rsidR="00CE0271" w:rsidRPr="00AF15E5">
        <w:t xml:space="preserve"> в части</w:t>
      </w:r>
      <w:r w:rsidR="00AF15E5" w:rsidRPr="00AF15E5">
        <w:t xml:space="preserve"> выставления счетов и актов выполненных работ, </w:t>
      </w:r>
      <w:r w:rsidR="00AF15E5">
        <w:t>получения оплаты за выполненные услуги.</w:t>
      </w:r>
    </w:p>
    <w:p w:rsidR="00741985" w:rsidRDefault="006C55EE" w:rsidP="006C55EE">
      <w:r>
        <w:tab/>
        <w:t xml:space="preserve">Отказоустойчивость: Ежедневное резервное копирование БД на уровне SQL. </w:t>
      </w:r>
    </w:p>
    <w:sectPr w:rsidR="00741985" w:rsidSect="001D4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55EE"/>
    <w:rsid w:val="001D42A0"/>
    <w:rsid w:val="006C55EE"/>
    <w:rsid w:val="00741985"/>
    <w:rsid w:val="00AF15E5"/>
    <w:rsid w:val="00CE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2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Mur611</cp:lastModifiedBy>
  <cp:revision>4</cp:revision>
  <dcterms:created xsi:type="dcterms:W3CDTF">2026-04-27T11:17:00Z</dcterms:created>
  <dcterms:modified xsi:type="dcterms:W3CDTF">2026-07-15T07:36:00Z</dcterms:modified>
</cp:coreProperties>
</file>